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28" w:rsidRDefault="00C53228" w:rsidP="00DB1D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3228" w:rsidRPr="00072EFE" w:rsidRDefault="00C53228" w:rsidP="00914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2EF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53228" w:rsidRPr="00072EFE" w:rsidRDefault="00C53228" w:rsidP="009143B6">
      <w:pPr>
        <w:pStyle w:val="Heading1"/>
        <w:rPr>
          <w:b w:val="0"/>
          <w:bCs w:val="0"/>
          <w:sz w:val="24"/>
          <w:szCs w:val="24"/>
        </w:rPr>
      </w:pPr>
      <w:r w:rsidRPr="00072EFE">
        <w:rPr>
          <w:b w:val="0"/>
          <w:bCs w:val="0"/>
          <w:sz w:val="24"/>
          <w:szCs w:val="24"/>
        </w:rPr>
        <w:t xml:space="preserve">  АДМИНИСТРАЦИЯ  </w:t>
      </w:r>
      <w:r>
        <w:rPr>
          <w:b w:val="0"/>
          <w:bCs w:val="0"/>
          <w:sz w:val="24"/>
          <w:szCs w:val="24"/>
        </w:rPr>
        <w:t>ЖЕРНОВЕЦКОГО</w:t>
      </w:r>
      <w:r w:rsidRPr="00072EFE">
        <w:rPr>
          <w:b w:val="0"/>
          <w:bCs w:val="0"/>
          <w:sz w:val="24"/>
          <w:szCs w:val="24"/>
        </w:rPr>
        <w:t xml:space="preserve"> СЕЛЬСОВЕТА</w:t>
      </w:r>
    </w:p>
    <w:p w:rsidR="00C53228" w:rsidRPr="008170A5" w:rsidRDefault="00C53228" w:rsidP="009143B6">
      <w:pPr>
        <w:spacing w:after="0"/>
        <w:jc w:val="center"/>
        <w:rPr>
          <w:rFonts w:ascii="Times New Roman" w:hAnsi="Times New Roman" w:cs="Times New Roman"/>
        </w:rPr>
      </w:pPr>
      <w:r w:rsidRPr="00072EFE">
        <w:rPr>
          <w:rFonts w:ascii="Times New Roman" w:hAnsi="Times New Roman" w:cs="Times New Roman"/>
          <w:sz w:val="24"/>
          <w:szCs w:val="24"/>
        </w:rPr>
        <w:t>КАСТОРЕНСКОГО РАЙОНА КУРСКОЙ ОБЛАС</w:t>
      </w:r>
      <w:r w:rsidRPr="008170A5">
        <w:rPr>
          <w:rFonts w:ascii="Times New Roman" w:hAnsi="Times New Roman" w:cs="Times New Roman"/>
        </w:rPr>
        <w:t>ТИ</w:t>
      </w:r>
    </w:p>
    <w:p w:rsidR="00C53228" w:rsidRPr="008170A5" w:rsidRDefault="00C53228" w:rsidP="008170A5">
      <w:pPr>
        <w:jc w:val="center"/>
        <w:rPr>
          <w:rFonts w:ascii="Times New Roman" w:hAnsi="Times New Roman" w:cs="Times New Roman"/>
        </w:rPr>
      </w:pPr>
    </w:p>
    <w:p w:rsidR="00C53228" w:rsidRPr="008170A5" w:rsidRDefault="00C53228" w:rsidP="008170A5">
      <w:pPr>
        <w:pStyle w:val="Heading2"/>
        <w:rPr>
          <w:b w:val="0"/>
          <w:bCs w:val="0"/>
        </w:rPr>
      </w:pPr>
      <w:r w:rsidRPr="008170A5">
        <w:rPr>
          <w:b w:val="0"/>
          <w:bCs w:val="0"/>
        </w:rPr>
        <w:t>ПОСТАНОВЛЕНИЕ</w:t>
      </w:r>
    </w:p>
    <w:p w:rsidR="00C53228" w:rsidRPr="008170A5" w:rsidRDefault="00C53228" w:rsidP="008170A5">
      <w:pPr>
        <w:rPr>
          <w:rFonts w:ascii="Times New Roman" w:hAnsi="Times New Roman" w:cs="Times New Roman"/>
          <w:b/>
          <w:bCs/>
        </w:rPr>
      </w:pPr>
    </w:p>
    <w:p w:rsidR="00C53228" w:rsidRDefault="00C53228" w:rsidP="00C214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 декабря  2021 года</w:t>
      </w:r>
      <w:r w:rsidRPr="008170A5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№ </w:t>
      </w:r>
      <w:r w:rsidRPr="008170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64</w:t>
      </w:r>
      <w:r w:rsidRPr="008170A5">
        <w:rPr>
          <w:rFonts w:ascii="Times New Roman" w:hAnsi="Times New Roman" w:cs="Times New Roman"/>
        </w:rPr>
        <w:t xml:space="preserve">        </w:t>
      </w:r>
    </w:p>
    <w:p w:rsidR="00C53228" w:rsidRDefault="00C53228" w:rsidP="00C2141F">
      <w:pPr>
        <w:spacing w:after="0"/>
        <w:rPr>
          <w:rFonts w:ascii="Times New Roman" w:hAnsi="Times New Roman" w:cs="Times New Roman"/>
        </w:rPr>
      </w:pPr>
      <w:r w:rsidRPr="008170A5">
        <w:rPr>
          <w:rFonts w:ascii="Times New Roman" w:hAnsi="Times New Roman" w:cs="Times New Roman"/>
        </w:rPr>
        <w:t xml:space="preserve">       </w:t>
      </w:r>
    </w:p>
    <w:p w:rsidR="00C53228" w:rsidRPr="00183147" w:rsidRDefault="00C53228" w:rsidP="001831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МО   «Жерновецкий сельсовет»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Касторенского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уществом и земельными ресурсами»  на </w:t>
      </w:r>
      <w:r>
        <w:rPr>
          <w:rFonts w:ascii="Times New Roman" w:hAnsi="Times New Roman" w:cs="Times New Roman"/>
          <w:sz w:val="24"/>
          <w:szCs w:val="24"/>
        </w:rPr>
        <w:t>2022-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4"/>
            <w:szCs w:val="24"/>
          </w:rPr>
          <w:t>2024 г</w:t>
        </w:r>
      </w:smartTag>
      <w:r>
        <w:rPr>
          <w:rFonts w:ascii="Times New Roman" w:hAnsi="Times New Roman" w:cs="Times New Roman"/>
          <w:sz w:val="24"/>
          <w:szCs w:val="24"/>
        </w:rPr>
        <w:t>.г.</w:t>
      </w:r>
    </w:p>
    <w:p w:rsidR="00C53228" w:rsidRPr="00A3652D" w:rsidRDefault="00C53228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Касторенского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C53228" w:rsidRPr="00183147" w:rsidRDefault="00C53228" w:rsidP="001831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>
        <w:rPr>
          <w:rFonts w:ascii="Times New Roman" w:hAnsi="Times New Roman" w:cs="Times New Roman"/>
          <w:sz w:val="24"/>
          <w:szCs w:val="24"/>
          <w:lang w:eastAsia="ru-RU"/>
        </w:rPr>
        <w:t>МО  «Жерновецкий  сельсовет»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Касторенского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уществом и земельными ресурсами»  на </w:t>
      </w:r>
      <w:r>
        <w:rPr>
          <w:rFonts w:ascii="Times New Roman" w:hAnsi="Times New Roman" w:cs="Times New Roman"/>
          <w:sz w:val="24"/>
          <w:szCs w:val="24"/>
        </w:rPr>
        <w:t>2022-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4"/>
            <w:szCs w:val="24"/>
          </w:rPr>
          <w:t>2024 г</w:t>
        </w:r>
      </w:smartTag>
      <w:r>
        <w:rPr>
          <w:rFonts w:ascii="Times New Roman" w:hAnsi="Times New Roman" w:cs="Times New Roman"/>
          <w:sz w:val="24"/>
          <w:szCs w:val="24"/>
        </w:rPr>
        <w:t>.г.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Программа).</w:t>
      </w:r>
    </w:p>
    <w:p w:rsidR="00C53228" w:rsidRDefault="00C53228" w:rsidP="00930416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C53228" w:rsidRPr="00072EFE" w:rsidRDefault="00C53228" w:rsidP="0091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3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522BA">
        <w:rPr>
          <w:rFonts w:ascii="Times New Roman" w:hAnsi="Times New Roman" w:cs="Times New Roman"/>
          <w:sz w:val="24"/>
          <w:szCs w:val="24"/>
        </w:rPr>
        <w:t>Считать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A522B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Жерновецкого сельсовета от 03.11.2020г. </w:t>
      </w:r>
      <w:r w:rsidRPr="00A522B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  <w:r w:rsidRPr="00A522BA">
        <w:rPr>
          <w:rFonts w:ascii="Times New Roman" w:hAnsi="Times New Roman" w:cs="Times New Roman"/>
          <w:sz w:val="24"/>
          <w:szCs w:val="24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>«Управление муниципальным имуществом и земельными ресурсами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2022-2024</w:t>
      </w:r>
      <w:r w:rsidRPr="008170A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а» с 01.01.2022 г.</w:t>
      </w:r>
    </w:p>
    <w:p w:rsidR="00C53228" w:rsidRPr="00A3652D" w:rsidRDefault="00C53228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 01.01.2022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53228" w:rsidRDefault="00C53228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C53228" w:rsidRDefault="00C53228" w:rsidP="008170A5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228" w:rsidRPr="00A3652D" w:rsidRDefault="00C53228" w:rsidP="008170A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228" w:rsidRDefault="00C53228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          </w:t>
      </w:r>
    </w:p>
    <w:p w:rsidR="00C53228" w:rsidRPr="00A3652D" w:rsidRDefault="00C53228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          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С.А.Бородин</w:t>
      </w:r>
    </w:p>
    <w:p w:rsidR="00C53228" w:rsidRDefault="00C53228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228" w:rsidRDefault="00C53228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228" w:rsidRDefault="00C53228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228" w:rsidRDefault="00C53228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228" w:rsidRPr="00A3652D" w:rsidRDefault="00C53228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228" w:rsidRDefault="00C53228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C53228" w:rsidRDefault="00C53228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C53228" w:rsidRDefault="00C53228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3228" w:rsidRDefault="00C53228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C53228" w:rsidRDefault="00C53228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C53228" w:rsidRPr="00A3652D" w:rsidRDefault="00C53228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18.12.2021 г.  № 64</w:t>
      </w:r>
      <w:r w:rsidRPr="008170A5">
        <w:rPr>
          <w:rFonts w:ascii="Times New Roman" w:hAnsi="Times New Roman" w:cs="Times New Roman"/>
        </w:rPr>
        <w:t xml:space="preserve">                </w:t>
      </w:r>
    </w:p>
    <w:p w:rsidR="00C53228" w:rsidRPr="00A3652D" w:rsidRDefault="00C53228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сельсовет»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района Курской области  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2022-2024  г.г.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4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программа  МО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сельсовет»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Касторенского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айона   Курской области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«Управление муниципальным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уществом и земельными ресурсами»  на 2022-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2024</w:t>
              </w:r>
              <w:r w:rsidRPr="008170A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айона   Курской области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3228" w:rsidRPr="00B46957" w:rsidTr="00EA2BF5">
        <w:trPr>
          <w:trHeight w:val="56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Касторенского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айона   Курской области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будут осуществляться в  2022-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2024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айона   Курской области  </w:t>
            </w:r>
            <w:r w:rsidRPr="0081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оставляет – 3,0 тыс.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C53228" w:rsidRPr="00FC2499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2022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1,0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C53228" w:rsidRPr="00FC2499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2023 </w:t>
              </w:r>
              <w:r w:rsidRPr="00FC249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1,0 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  <w:p w:rsidR="00C53228" w:rsidRPr="00FC2499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C249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1,0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C53228" w:rsidRDefault="00C53228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3228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ним».Согласно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C53228" w:rsidRPr="00A3652D" w:rsidRDefault="00C53228" w:rsidP="00EA2BF5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C53228" w:rsidRDefault="00C53228" w:rsidP="001831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>
        <w:rPr>
          <w:rFonts w:ascii="Times New Roman" w:hAnsi="Times New Roman" w:cs="Times New Roman"/>
          <w:sz w:val="24"/>
          <w:szCs w:val="24"/>
        </w:rPr>
        <w:t>2022-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4"/>
            <w:szCs w:val="24"/>
          </w:rPr>
          <w:t>2024 г</w:t>
        </w:r>
      </w:smartTag>
      <w:r>
        <w:rPr>
          <w:rFonts w:ascii="Times New Roman" w:hAnsi="Times New Roman" w:cs="Times New Roman"/>
          <w:sz w:val="24"/>
          <w:szCs w:val="24"/>
        </w:rPr>
        <w:t>.г.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3,0 тыс.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C53228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1.Местный бюджет – 3,0 тыс.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C53228" w:rsidRPr="00A3652D" w:rsidRDefault="00C53228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2022-2024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Ростехинвентаризация Федеральное БТИ» по Касторенскому району, Администрацией Касторенского района  и иными государственными и муниципальными учреждениями и службами.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имущества на 2022-2024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>ших своё имущество на учет в 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стре по Курской области,  с целью пополнения налогооблагаемой базы и увеличения поступлений в бюджет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3"/>
        <w:gridCol w:w="1815"/>
        <w:gridCol w:w="1861"/>
        <w:gridCol w:w="1351"/>
        <w:gridCol w:w="2483"/>
        <w:gridCol w:w="2261"/>
      </w:tblGrid>
      <w:tr w:rsidR="00C53228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</w:tr>
      <w:tr w:rsidR="00C53228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Жерновецкого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2022-2024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53228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Жерновецкого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2022-2024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53228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C53228" w:rsidRPr="00A3652D" w:rsidRDefault="00C53228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C53228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C53228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C53228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C53228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C53228" w:rsidRPr="00A3652D" w:rsidRDefault="00C53228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05"/>
        <w:gridCol w:w="2310"/>
      </w:tblGrid>
      <w:tr w:rsidR="00C53228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C53228" w:rsidRPr="00A3652D" w:rsidRDefault="00C53228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C53228" w:rsidRPr="00A3652D" w:rsidRDefault="00C53228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C53228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C53228" w:rsidRPr="00A3652D" w:rsidRDefault="00C53228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C53228" w:rsidRPr="00A3652D" w:rsidRDefault="00C53228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228" w:rsidRPr="00A3652D" w:rsidRDefault="00C53228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Организация управления за реализацией Программы и контроль за ходом ее выполнения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 ходом выполнения Программы осуществляют: глава сельсовета;-иные органы в соответствии с их компетенцией, определенной законодательством.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228" w:rsidRPr="003541C6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Жерновецкого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Касторенског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района Курской области 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2022-2024 г.г.»</w:t>
      </w:r>
    </w:p>
    <w:p w:rsidR="00C53228" w:rsidRPr="003541C6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228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53228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ммы будут осуществляться в  2022-2024 гг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0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C53228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 – 1,0 тыс. руб.</w:t>
            </w:r>
          </w:p>
          <w:p w:rsidR="00C53228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г.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1,0 тыс. руб.</w:t>
            </w:r>
          </w:p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 1,0 тыс. руб.</w:t>
            </w:r>
          </w:p>
        </w:tc>
      </w:tr>
      <w:tr w:rsidR="00C53228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53228" w:rsidRPr="00A3652D" w:rsidRDefault="00C53228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в целях повышения доходной части бюджета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C53228" w:rsidRPr="00A3652D" w:rsidRDefault="00C53228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C53228" w:rsidRPr="00A3652D" w:rsidRDefault="00C53228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C53228" w:rsidRPr="00043B0E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Жерновецкий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 – 2022-2024 г.г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074B">
        <w:rPr>
          <w:rFonts w:ascii="Times New Roman" w:hAnsi="Times New Roman" w:cs="Times New Roman"/>
          <w:sz w:val="24"/>
          <w:szCs w:val="24"/>
          <w:lang w:eastAsia="ru-RU"/>
        </w:rPr>
        <w:t>3,0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3,0 тыс. 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C53228" w:rsidRPr="003541C6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Администрация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C53228" w:rsidRPr="003541C6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C53228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использования выделенных на нее бюджетных средств обеспечивается за счет:                                                                         </w:t>
      </w:r>
    </w:p>
    <w:p w:rsidR="00C53228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C53228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C53228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228" w:rsidRPr="00A3652D" w:rsidRDefault="00C53228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C53228" w:rsidRPr="00A3652D" w:rsidRDefault="00C53228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C53228" w:rsidRPr="007144DA" w:rsidRDefault="00C53228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C53228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2309"/>
    <w:rsid w:val="000151E0"/>
    <w:rsid w:val="00043B0E"/>
    <w:rsid w:val="000631EE"/>
    <w:rsid w:val="00071ED7"/>
    <w:rsid w:val="00071FC4"/>
    <w:rsid w:val="00072EFE"/>
    <w:rsid w:val="000A610C"/>
    <w:rsid w:val="000D47FF"/>
    <w:rsid w:val="000F4257"/>
    <w:rsid w:val="001208E7"/>
    <w:rsid w:val="00141827"/>
    <w:rsid w:val="00156DA7"/>
    <w:rsid w:val="00170498"/>
    <w:rsid w:val="00183147"/>
    <w:rsid w:val="001831B2"/>
    <w:rsid w:val="001A5519"/>
    <w:rsid w:val="001F3AA5"/>
    <w:rsid w:val="0023565C"/>
    <w:rsid w:val="0024253F"/>
    <w:rsid w:val="00243389"/>
    <w:rsid w:val="00263382"/>
    <w:rsid w:val="0028475E"/>
    <w:rsid w:val="002C6A6C"/>
    <w:rsid w:val="00311B20"/>
    <w:rsid w:val="003227B6"/>
    <w:rsid w:val="0034218E"/>
    <w:rsid w:val="0035236A"/>
    <w:rsid w:val="00352DFC"/>
    <w:rsid w:val="003541C6"/>
    <w:rsid w:val="003F1B2B"/>
    <w:rsid w:val="003F1D77"/>
    <w:rsid w:val="0046077E"/>
    <w:rsid w:val="004850A0"/>
    <w:rsid w:val="004B2675"/>
    <w:rsid w:val="004B6D33"/>
    <w:rsid w:val="004E3888"/>
    <w:rsid w:val="0050239B"/>
    <w:rsid w:val="00502945"/>
    <w:rsid w:val="00502BF1"/>
    <w:rsid w:val="00525131"/>
    <w:rsid w:val="00537902"/>
    <w:rsid w:val="005974AF"/>
    <w:rsid w:val="005A08AC"/>
    <w:rsid w:val="006016BF"/>
    <w:rsid w:val="00690F79"/>
    <w:rsid w:val="006A4282"/>
    <w:rsid w:val="006B2705"/>
    <w:rsid w:val="006C1D25"/>
    <w:rsid w:val="006D0C42"/>
    <w:rsid w:val="006D1BFB"/>
    <w:rsid w:val="0070238E"/>
    <w:rsid w:val="007144DA"/>
    <w:rsid w:val="00731550"/>
    <w:rsid w:val="00751CCC"/>
    <w:rsid w:val="007A4502"/>
    <w:rsid w:val="007C2B9D"/>
    <w:rsid w:val="007C4B0B"/>
    <w:rsid w:val="007F48E1"/>
    <w:rsid w:val="00800BEC"/>
    <w:rsid w:val="008170A5"/>
    <w:rsid w:val="00871ACD"/>
    <w:rsid w:val="008829BE"/>
    <w:rsid w:val="008A6991"/>
    <w:rsid w:val="008D07D1"/>
    <w:rsid w:val="00910796"/>
    <w:rsid w:val="009143B6"/>
    <w:rsid w:val="00916195"/>
    <w:rsid w:val="00930416"/>
    <w:rsid w:val="00935DDD"/>
    <w:rsid w:val="0094074B"/>
    <w:rsid w:val="009C01B6"/>
    <w:rsid w:val="009D7106"/>
    <w:rsid w:val="00A22B6D"/>
    <w:rsid w:val="00A3652D"/>
    <w:rsid w:val="00A522BA"/>
    <w:rsid w:val="00A8490F"/>
    <w:rsid w:val="00AA754F"/>
    <w:rsid w:val="00AB05F8"/>
    <w:rsid w:val="00AB5C56"/>
    <w:rsid w:val="00AD4CF5"/>
    <w:rsid w:val="00AE2680"/>
    <w:rsid w:val="00AF6EEE"/>
    <w:rsid w:val="00B236E7"/>
    <w:rsid w:val="00B46957"/>
    <w:rsid w:val="00B91054"/>
    <w:rsid w:val="00B9234B"/>
    <w:rsid w:val="00BA2B17"/>
    <w:rsid w:val="00BC1A3A"/>
    <w:rsid w:val="00BD7D43"/>
    <w:rsid w:val="00C057AE"/>
    <w:rsid w:val="00C07499"/>
    <w:rsid w:val="00C2141F"/>
    <w:rsid w:val="00C53228"/>
    <w:rsid w:val="00C54A76"/>
    <w:rsid w:val="00C70604"/>
    <w:rsid w:val="00C767ED"/>
    <w:rsid w:val="00CB665B"/>
    <w:rsid w:val="00D14E5B"/>
    <w:rsid w:val="00D245FA"/>
    <w:rsid w:val="00D419CD"/>
    <w:rsid w:val="00D41B47"/>
    <w:rsid w:val="00D42D90"/>
    <w:rsid w:val="00D85419"/>
    <w:rsid w:val="00D92701"/>
    <w:rsid w:val="00DB1D8C"/>
    <w:rsid w:val="00E61395"/>
    <w:rsid w:val="00E7748F"/>
    <w:rsid w:val="00E906FA"/>
    <w:rsid w:val="00EA2BF5"/>
    <w:rsid w:val="00EB5D71"/>
    <w:rsid w:val="00EC3F5A"/>
    <w:rsid w:val="00EE5188"/>
    <w:rsid w:val="00EF4D19"/>
    <w:rsid w:val="00F115EA"/>
    <w:rsid w:val="00F3329E"/>
    <w:rsid w:val="00FA3B3F"/>
    <w:rsid w:val="00FB198F"/>
    <w:rsid w:val="00FC2499"/>
    <w:rsid w:val="00FE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3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Знак Знак1 Знак Знак Знак Знак"/>
    <w:basedOn w:val="Normal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4B6D33"/>
    <w:pPr>
      <w:ind w:left="720"/>
    </w:pPr>
  </w:style>
  <w:style w:type="paragraph" w:customStyle="1" w:styleId="a">
    <w:name w:val="Простой текст"/>
    <w:basedOn w:val="Normal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564</TotalTime>
  <Pages>9</Pages>
  <Words>3080</Words>
  <Characters>17559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Galina</cp:lastModifiedBy>
  <cp:revision>48</cp:revision>
  <cp:lastPrinted>2018-10-12T13:52:00Z</cp:lastPrinted>
  <dcterms:created xsi:type="dcterms:W3CDTF">2014-12-13T16:17:00Z</dcterms:created>
  <dcterms:modified xsi:type="dcterms:W3CDTF">2021-12-23T20:27:00Z</dcterms:modified>
</cp:coreProperties>
</file>